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西安工程大学校园LED屏播放申请审批表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23"/>
        <w:gridCol w:w="287"/>
        <w:gridCol w:w="1558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951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23" w:type="dxa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45" w:type="dxa"/>
            <w:gridSpan w:val="2"/>
          </w:tcPr>
          <w:p>
            <w:pPr>
              <w:widowControl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03" w:type="dxa"/>
          </w:tcPr>
          <w:p>
            <w:pPr>
              <w:widowControl/>
              <w:jc w:val="left"/>
              <w:rPr>
                <w:rFonts w:hint="eastAsia" w:ascii="宋体" w:hAnsi="宋体" w:eastAsia="宋体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拟发布信息内容</w:t>
            </w:r>
          </w:p>
        </w:tc>
        <w:tc>
          <w:tcPr>
            <w:tcW w:w="6571" w:type="dxa"/>
            <w:gridSpan w:val="4"/>
          </w:tcPr>
          <w:p>
            <w:pPr>
              <w:widowControl/>
              <w:jc w:val="left"/>
              <w:rPr>
                <w:rFonts w:hint="eastAsia" w:ascii="宋体" w:hAnsi="宋体" w:eastAsia="宋体"/>
                <w:b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51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2410" w:type="dxa"/>
            <w:gridSpan w:val="2"/>
          </w:tcPr>
          <w:p>
            <w:pPr>
              <w:widowControl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58" w:type="dxa"/>
          </w:tcPr>
          <w:p>
            <w:pPr>
              <w:widowControl/>
              <w:jc w:val="left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2603" w:type="dxa"/>
          </w:tcPr>
          <w:p>
            <w:pPr>
              <w:widowControl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9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拟发布时间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  <w:t>时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至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95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拟使用时段</w:t>
            </w:r>
          </w:p>
          <w:p>
            <w:pPr>
              <w:widowControl/>
              <w:jc w:val="center"/>
              <w:rPr>
                <w:rFonts w:hint="default" w:ascii="宋体" w:hAnsi="宋体" w:eastAsia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  <w:lang w:val="en-US" w:eastAsia="zh-CN"/>
              </w:rPr>
              <w:t>(勾选)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456565</wp:posOffset>
                      </wp:positionV>
                      <wp:extent cx="297815" cy="168275"/>
                      <wp:effectExtent l="6350" t="6350" r="19685" b="158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16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0.1pt;margin-top:35.95pt;height:13.25pt;width:23.45pt;z-index:251661312;v-text-anchor:middle;mso-width-relative:page;mso-height-relative:page;" fillcolor="#FFFFFF [3212]" filled="t" stroked="t" coordsize="21600,21600" o:gfxdata="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yXbDvXAAAACgEAAA8A&#10;AAAAAAAAAQAgAAAAIgAAAGRycy9kb3ducmV2LnhtbFBLAQIUABQAAAAIAIdO4kDcANCaUQIAAKUE&#10;AAAOAAAAAAAAAAEAIAAAACYBAABkcnMvZTJvRG9jLnhtbFBLBQYAAAAABgAGAFkBAADpBQAAAAA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464185</wp:posOffset>
                      </wp:positionV>
                      <wp:extent cx="297815" cy="168275"/>
                      <wp:effectExtent l="6350" t="6350" r="19685" b="158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15" cy="16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2.5pt;margin-top:36.55pt;height:13.25pt;width:23.45pt;z-index:251665408;v-text-anchor:middle;mso-width-relative:page;mso-height-relative:page;" fillcolor="#FFFFFF [3212]" filled="t" stroked="t" coordsize="21600,21600" o:gfxdata="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zifS/9gAAAAKAQAA&#10;DwAAAAAAAAABACAAAAAiAAAAZHJzL2Rvd25yZXYueG1sUEsBAhQAFAAAAAgAh07iQA/ZVXlSAgAA&#10;pQQAAA4AAAAAAAAAAQAgAAAAJwEAAGRycy9lMm9Eb2MueG1sUEsFBgAAAAAGAAYAWQEAAOsFAAAA&#10;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448945</wp:posOffset>
                      </wp:positionV>
                      <wp:extent cx="297815" cy="168275"/>
                      <wp:effectExtent l="6350" t="6350" r="19685" b="158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13355" y="4171315"/>
                                <a:ext cx="297815" cy="16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.1pt;margin-top:35.35pt;height:13.25pt;width:23.45pt;z-index:251658240;v-text-anchor:middle;mso-width-relative:page;mso-height-relative:page;" fillcolor="#FFFFFF [3212]" filled="t" stroked="t" coordsize="21600,21600" o:gfxdata="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L++r0&#10;1QAAAAkBAAAPAAAAAAAAAAEAIAAAACIAAABkcnMvZG93bnJldi54bWxQSwECFAAUAAAACACHTuJA&#10;+TxZ1F0CAACxBAAADgAAAAAAAAABACAAAAAkAQAAZHJzL2Uyb0RvYy54bWxQSwUGAAAAAAYABgBZ&#10;AQAA8wU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7:30至8:00    12:00至12:40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  <w:t>✅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: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0至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: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  <w:t>✅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195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申请部门</w:t>
            </w:r>
          </w:p>
          <w:p>
            <w:pPr>
              <w:widowControl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6571" w:type="dxa"/>
            <w:gridSpan w:val="4"/>
            <w:vAlign w:val="bottom"/>
          </w:tcPr>
          <w:p>
            <w:pPr>
              <w:widowControl/>
              <w:wordWrap w:val="0"/>
              <w:jc w:val="right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 xml:space="preserve">负责人：   </w:t>
            </w:r>
          </w:p>
          <w:p>
            <w:pPr>
              <w:widowControl/>
              <w:jc w:val="right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审核部门</w:t>
            </w:r>
          </w:p>
          <w:p>
            <w:pPr>
              <w:widowControl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意见</w:t>
            </w:r>
          </w:p>
        </w:tc>
        <w:tc>
          <w:tcPr>
            <w:tcW w:w="6571" w:type="dxa"/>
            <w:gridSpan w:val="4"/>
            <w:vAlign w:val="bottom"/>
          </w:tcPr>
          <w:p>
            <w:pPr>
              <w:widowControl/>
              <w:wordWrap w:val="0"/>
              <w:jc w:val="right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 xml:space="preserve">负责人：   </w:t>
            </w:r>
          </w:p>
          <w:p>
            <w:pPr>
              <w:widowControl/>
              <w:jc w:val="right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6571" w:type="dxa"/>
            <w:gridSpan w:val="4"/>
          </w:tcPr>
          <w:p>
            <w:pPr>
              <w:pStyle w:val="7"/>
              <w:widowControl/>
              <w:ind w:firstLine="0" w:firstLineChars="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1、申请表一式两份，一份申请单位保留，一份党委宣传部备案。</w:t>
            </w:r>
          </w:p>
          <w:p>
            <w:pPr>
              <w:pStyle w:val="7"/>
              <w:widowControl/>
              <w:ind w:firstLine="0" w:firstLineChars="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2、拟发布信息简明扼要，并注明播放格式。</w:t>
            </w:r>
          </w:p>
          <w:p>
            <w:pPr>
              <w:pStyle w:val="7"/>
              <w:widowControl/>
              <w:ind w:firstLine="0" w:firstLineChars="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3、拟发布时段原则不超过一周，如有特别需要，再次申请。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BD553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1</TotalTime>
  <ScaleCrop>false</ScaleCrop>
  <LinksUpToDate>false</LinksUpToDate>
  <CharactersWithSpaces>305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2018-11-21T06:54:00Z</dcterms:created>
  <dc:creator>张 硕</dc:creator>
  <cp:lastModifiedBy>那时花开</cp:lastModifiedBy>
  <dcterms:modified xsi:type="dcterms:W3CDTF">2019-05-07T06:16:15Z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